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2FAA1" w14:textId="77777777" w:rsidR="0059542D" w:rsidRDefault="0059542D">
      <w:pPr>
        <w:spacing w:after="160"/>
      </w:pPr>
    </w:p>
    <w:p w14:paraId="0CB5D300" w14:textId="77777777" w:rsidR="0059542D" w:rsidRDefault="003D22A1">
      <w:pPr>
        <w:spacing w:line="240" w:lineRule="auto"/>
      </w:pPr>
      <w:r>
        <w:rPr>
          <w:b/>
          <w:bCs/>
        </w:rPr>
        <w:t>MEDIA RELEASE</w:t>
      </w:r>
    </w:p>
    <w:p w14:paraId="366C58AE" w14:textId="77777777" w:rsidR="0059542D" w:rsidRDefault="0059542D">
      <w:pPr>
        <w:spacing w:line="240" w:lineRule="auto"/>
        <w:rPr>
          <w:b/>
          <w:bCs/>
        </w:rPr>
      </w:pPr>
    </w:p>
    <w:p w14:paraId="7592CF18" w14:textId="77777777" w:rsidR="0059542D" w:rsidRDefault="003D22A1" w:rsidP="00474466">
      <w:pPr>
        <w:spacing w:line="240" w:lineRule="auto"/>
        <w:jc w:val="center"/>
        <w:rPr>
          <w:sz w:val="36"/>
          <w:szCs w:val="36"/>
        </w:rPr>
      </w:pPr>
      <w:r>
        <w:rPr>
          <w:b/>
          <w:bCs/>
          <w:i/>
          <w:iCs/>
          <w:sz w:val="36"/>
          <w:szCs w:val="36"/>
        </w:rPr>
        <w:t>Thousands of Australians with a complex genetic condition, neurofibromatosis, can’t access necessary health care.</w:t>
      </w:r>
    </w:p>
    <w:p w14:paraId="1C1FBB4A" w14:textId="77777777" w:rsidR="0059542D" w:rsidRDefault="0059542D">
      <w:pPr>
        <w:spacing w:line="240" w:lineRule="auto"/>
        <w:rPr>
          <w:b/>
          <w:bCs/>
          <w:i/>
          <w:iCs/>
        </w:rPr>
      </w:pPr>
    </w:p>
    <w:p w14:paraId="0860CB32" w14:textId="77777777" w:rsidR="0059542D" w:rsidRPr="00474466" w:rsidRDefault="003D22A1" w:rsidP="00474466">
      <w:pPr>
        <w:spacing w:line="240" w:lineRule="auto"/>
        <w:jc w:val="center"/>
        <w:rPr>
          <w:sz w:val="24"/>
          <w:szCs w:val="24"/>
        </w:rPr>
      </w:pPr>
      <w:r w:rsidRPr="00474466">
        <w:rPr>
          <w:i/>
          <w:iCs/>
          <w:sz w:val="24"/>
          <w:szCs w:val="24"/>
        </w:rPr>
        <w:t>Up to 90% of kids and adults living with the incurable condition, Neurofibromatosis (NF), cannot access coordinated care, despite the condition impacting almost every part of the body and being a cancer predisposition syndrome.</w:t>
      </w:r>
    </w:p>
    <w:p w14:paraId="045FF151" w14:textId="77777777" w:rsidR="0059542D" w:rsidRDefault="0059542D">
      <w:pPr>
        <w:spacing w:line="240" w:lineRule="auto"/>
        <w:rPr>
          <w:i/>
          <w:iCs/>
        </w:rPr>
      </w:pPr>
    </w:p>
    <w:p w14:paraId="7EB78E4A" w14:textId="455D594D" w:rsidR="00F9463C" w:rsidRDefault="003D22A1" w:rsidP="00474466">
      <w:pPr>
        <w:shd w:val="clear" w:color="auto" w:fill="FFFFFF"/>
        <w:spacing w:before="280" w:after="280" w:line="240" w:lineRule="auto"/>
        <w:rPr>
          <w:b/>
          <w:bCs/>
        </w:rPr>
      </w:pPr>
      <w:r>
        <w:rPr>
          <w:b/>
          <w:bCs/>
        </w:rPr>
        <w:t xml:space="preserve">Sydney, Australia (2026): </w:t>
      </w:r>
      <w:r w:rsidR="00F9463C">
        <w:t xml:space="preserve">For NF Awareness Month this May, the </w:t>
      </w:r>
      <w:hyperlink r:id="rId7" w:history="1">
        <w:r w:rsidR="00F9463C">
          <w:rPr>
            <w:color w:val="0563C1"/>
            <w:u w:val="single" w:color="0563C1"/>
          </w:rPr>
          <w:t xml:space="preserve">Children’s </w:t>
        </w:r>
        <w:proofErr w:type="spellStart"/>
        <w:r w:rsidR="00F9463C">
          <w:rPr>
            <w:color w:val="0563C1"/>
            <w:u w:val="single" w:color="0563C1"/>
          </w:rPr>
          <w:t>Tumour</w:t>
        </w:r>
        <w:proofErr w:type="spellEnd"/>
        <w:r w:rsidR="00F9463C">
          <w:rPr>
            <w:color w:val="0563C1"/>
            <w:u w:val="single" w:color="0563C1"/>
          </w:rPr>
          <w:t xml:space="preserve"> Foundation (CTF)</w:t>
        </w:r>
      </w:hyperlink>
      <w:r w:rsidR="00F9463C">
        <w:t xml:space="preserve"> is advocating for better care for Neurofibromatosis, including standard models of care and greater access to specialists, </w:t>
      </w:r>
      <w:proofErr w:type="spellStart"/>
      <w:r w:rsidR="00F9463C">
        <w:t>centres</w:t>
      </w:r>
      <w:proofErr w:type="spellEnd"/>
      <w:r w:rsidR="00F9463C">
        <w:t xml:space="preserve"> of excellence and coordinated care </w:t>
      </w:r>
      <w:proofErr w:type="spellStart"/>
      <w:r w:rsidR="00F9463C">
        <w:t>centres</w:t>
      </w:r>
      <w:proofErr w:type="spellEnd"/>
      <w:r w:rsidR="00F9463C">
        <w:t xml:space="preserve">. As Australia’s leading charitable authority existing to support all people impacted by NF, the CTF supports families navigating a fragmented health care system that often lets down the people who need it most. </w:t>
      </w:r>
    </w:p>
    <w:p w14:paraId="38A74AA8" w14:textId="16425AE2" w:rsidR="0059542D" w:rsidRDefault="003D22A1" w:rsidP="002D5A6D">
      <w:pPr>
        <w:spacing w:line="240" w:lineRule="auto"/>
      </w:pPr>
      <w:r>
        <w:t xml:space="preserve">NF is a lifelong genetic condition that causes tumours to form on the nerves throughout the body, </w:t>
      </w:r>
      <w:r w:rsidR="002D5A6D">
        <w:t xml:space="preserve">which </w:t>
      </w:r>
      <w:r>
        <w:t>can lead to</w:t>
      </w:r>
      <w:r w:rsidR="002D5A6D">
        <w:t xml:space="preserve"> serious complications like vision and hearing loss, </w:t>
      </w:r>
      <w:r>
        <w:t xml:space="preserve">chronic pain, mobility </w:t>
      </w:r>
      <w:r w:rsidR="002D5A6D">
        <w:t>loss and cancer. The condition</w:t>
      </w:r>
      <w:r>
        <w:t xml:space="preserve"> affects </w:t>
      </w:r>
      <w:r>
        <w:rPr>
          <w:color w:val="2B2B2B"/>
        </w:rPr>
        <w:t>multiple body systems</w:t>
      </w:r>
      <w:r>
        <w:t xml:space="preserve">, is highly variable, progresses over time, and requires </w:t>
      </w:r>
      <w:proofErr w:type="spellStart"/>
      <w:r>
        <w:t>specialised</w:t>
      </w:r>
      <w:proofErr w:type="spellEnd"/>
      <w:r>
        <w:t xml:space="preserve"> care. Despite this, coordinated care </w:t>
      </w:r>
      <w:proofErr w:type="spellStart"/>
      <w:r>
        <w:t>centres</w:t>
      </w:r>
      <w:proofErr w:type="spellEnd"/>
      <w:r>
        <w:t xml:space="preserve"> are limited, which play a crucial role in how people manage their condition. Families are left to face the symptoms, </w:t>
      </w:r>
      <w:proofErr w:type="gramStart"/>
      <w:r>
        <w:t>risks</w:t>
      </w:r>
      <w:proofErr w:type="gramEnd"/>
      <w:r>
        <w:t xml:space="preserve"> and appointment schedules on their own, managing long wait lists, time off work and school and distant travel. </w:t>
      </w:r>
    </w:p>
    <w:p w14:paraId="4EA152E9" w14:textId="5A9DCFDD" w:rsidR="0059542D" w:rsidRDefault="003D22A1">
      <w:pPr>
        <w:shd w:val="clear" w:color="auto" w:fill="FFFFFF"/>
        <w:spacing w:before="280" w:after="280" w:line="240" w:lineRule="auto"/>
      </w:pPr>
      <w:r>
        <w:t xml:space="preserve">The complexity of NF means some families see up to a dozen specialists and children with a rare condition can have up to 240 health care visits per year. This can also come at a huge financial cost to a family, with </w:t>
      </w:r>
      <w:r w:rsidR="009B2B55">
        <w:t xml:space="preserve">a recent </w:t>
      </w:r>
      <w:hyperlink r:id="rId8" w:history="1">
        <w:r w:rsidR="009B2B55" w:rsidRPr="0025003B">
          <w:rPr>
            <w:rStyle w:val="Hyperlink"/>
          </w:rPr>
          <w:t>Health and Social Impact Study</w:t>
        </w:r>
      </w:hyperlink>
      <w:r w:rsidR="009B2B55">
        <w:t xml:space="preserve"> </w:t>
      </w:r>
      <w:r w:rsidR="0025003B">
        <w:t xml:space="preserve">uncovering that </w:t>
      </w:r>
      <w:r>
        <w:t>almost 30% forgo</w:t>
      </w:r>
      <w:r w:rsidR="006C5EC8">
        <w:t xml:space="preserve"> </w:t>
      </w:r>
      <w:r>
        <w:t>treatment altogether, due to financial pressures.</w:t>
      </w:r>
    </w:p>
    <w:p w14:paraId="57F26986" w14:textId="17DFEE19" w:rsidR="00F21F7A" w:rsidRDefault="00F21F7A">
      <w:pPr>
        <w:shd w:val="clear" w:color="auto" w:fill="FFFFFF"/>
        <w:spacing w:before="280" w:after="280" w:line="240" w:lineRule="auto"/>
      </w:pPr>
      <w:r>
        <w:t xml:space="preserve">Andy Moore, Chief Executive Officer at the Children’s </w:t>
      </w:r>
      <w:proofErr w:type="spellStart"/>
      <w:r>
        <w:t>Tumour</w:t>
      </w:r>
      <w:proofErr w:type="spellEnd"/>
      <w:r>
        <w:t xml:space="preserve"> Foundation is </w:t>
      </w:r>
      <w:proofErr w:type="gramStart"/>
      <w:r>
        <w:t>well aware</w:t>
      </w:r>
      <w:proofErr w:type="gramEnd"/>
      <w:r>
        <w:t xml:space="preserve"> of the complex</w:t>
      </w:r>
      <w:r w:rsidR="00DF27CF">
        <w:t xml:space="preserve">ity of </w:t>
      </w:r>
      <w:r>
        <w:t xml:space="preserve">NF, and the </w:t>
      </w:r>
      <w:r w:rsidR="00DF27CF">
        <w:t xml:space="preserve">need </w:t>
      </w:r>
      <w:r>
        <w:t>to simplify the path to diagnosis, treatment, and multi-disciplinary care.</w:t>
      </w:r>
    </w:p>
    <w:p w14:paraId="15A589A7" w14:textId="06642669" w:rsidR="0059542D" w:rsidRDefault="003D22A1">
      <w:pPr>
        <w:spacing w:line="240" w:lineRule="auto"/>
      </w:pPr>
      <w:r>
        <w:t>“</w:t>
      </w:r>
      <w:r w:rsidR="00F21F7A" w:rsidRPr="009F7494">
        <w:rPr>
          <w:i/>
          <w:iCs/>
        </w:rPr>
        <w:t>When coordinated care is out of reach, caregivers are forced to take on the role of a medical researcher, nurse and advocate, all while still bearing the responsibilities of everyday life.</w:t>
      </w:r>
      <w:r>
        <w:t>”</w:t>
      </w:r>
    </w:p>
    <w:p w14:paraId="0A9E9B2C" w14:textId="77777777" w:rsidR="0059542D" w:rsidRDefault="0059542D">
      <w:pPr>
        <w:spacing w:line="240" w:lineRule="auto"/>
      </w:pPr>
    </w:p>
    <w:p w14:paraId="01B38FC0" w14:textId="6ECA7E6F" w:rsidR="0059542D" w:rsidRDefault="00F21F7A">
      <w:pPr>
        <w:spacing w:line="240" w:lineRule="auto"/>
      </w:pPr>
      <w:r>
        <w:t xml:space="preserve">Kirsty Whitehead, </w:t>
      </w:r>
      <w:r w:rsidR="003D22A1">
        <w:t xml:space="preserve">who </w:t>
      </w:r>
      <w:r>
        <w:t xml:space="preserve">cares for two children with Neurofibromatosis Type 1 </w:t>
      </w:r>
      <w:r w:rsidR="003D22A1">
        <w:t>knows firsthand how the gaps in healthcare burden parents.</w:t>
      </w:r>
    </w:p>
    <w:p w14:paraId="609E6508" w14:textId="77777777" w:rsidR="0059542D" w:rsidRDefault="0059542D">
      <w:pPr>
        <w:spacing w:line="240" w:lineRule="auto"/>
      </w:pPr>
    </w:p>
    <w:p w14:paraId="3796CB29" w14:textId="122FB575" w:rsidR="0059542D" w:rsidRDefault="003D22A1">
      <w:pPr>
        <w:spacing w:line="240" w:lineRule="auto"/>
        <w:rPr>
          <w:i/>
          <w:iCs/>
        </w:rPr>
      </w:pPr>
      <w:r>
        <w:t>“</w:t>
      </w:r>
      <w:r w:rsidR="003C35B1">
        <w:rPr>
          <w:rStyle w:val="agcmg"/>
          <w:i/>
          <w:iCs/>
        </w:rPr>
        <w:t>After my two children were diagnosed with Neurofibromatosis (NF), life became a series of high-stakes decisions: monitoring tumours, weighing up surgical risks,</w:t>
      </w:r>
      <w:r w:rsidR="003C35B1">
        <w:rPr>
          <w:rStyle w:val="agcmg"/>
          <w:b/>
          <w:bCs/>
          <w:i/>
          <w:iCs/>
        </w:rPr>
        <w:t xml:space="preserve"> </w:t>
      </w:r>
      <w:r w:rsidR="003C35B1" w:rsidRPr="00872C4E">
        <w:rPr>
          <w:rStyle w:val="agcmg"/>
          <w:i/>
          <w:iCs/>
        </w:rPr>
        <w:t>navigating fragmented services,</w:t>
      </w:r>
      <w:r w:rsidR="003C35B1">
        <w:rPr>
          <w:rStyle w:val="agcmg"/>
          <w:i/>
          <w:iCs/>
        </w:rPr>
        <w:t xml:space="preserve"> and living with ongoing uncertainty that most people never have to contemplate.”</w:t>
      </w:r>
    </w:p>
    <w:p w14:paraId="012876D9" w14:textId="77777777" w:rsidR="00080EEC" w:rsidRDefault="00080EEC">
      <w:pPr>
        <w:spacing w:line="240" w:lineRule="auto"/>
      </w:pPr>
    </w:p>
    <w:p w14:paraId="3F17D5EE" w14:textId="3BA7671B" w:rsidR="0059542D" w:rsidRPr="00F21F7A" w:rsidRDefault="003D22A1">
      <w:pPr>
        <w:spacing w:line="240" w:lineRule="auto"/>
      </w:pPr>
      <w:r>
        <w:t xml:space="preserve">Unlike other conditions, there is no </w:t>
      </w:r>
      <w:proofErr w:type="spellStart"/>
      <w:r>
        <w:t>formalised</w:t>
      </w:r>
      <w:proofErr w:type="spellEnd"/>
      <w:r>
        <w:t xml:space="preserve"> care pathway or prognosis for how symptoms will develop. Families struggle to access specialists and support, are fatigued from juggling </w:t>
      </w:r>
      <w:r>
        <w:lastRenderedPageBreak/>
        <w:t xml:space="preserve">appointments, medical </w:t>
      </w:r>
      <w:proofErr w:type="gramStart"/>
      <w:r>
        <w:t>jargon</w:t>
      </w:r>
      <w:proofErr w:type="gramEnd"/>
      <w:r>
        <w:t xml:space="preserve"> and risk-laden decisions, and stressed by the cost, travel and disruption of managing a complex condition.</w:t>
      </w:r>
    </w:p>
    <w:p w14:paraId="3E1657D3" w14:textId="77777777" w:rsidR="0059542D" w:rsidRDefault="0059542D">
      <w:pPr>
        <w:spacing w:line="240" w:lineRule="auto"/>
        <w:rPr>
          <w:b/>
          <w:bCs/>
        </w:rPr>
      </w:pPr>
    </w:p>
    <w:p w14:paraId="7A3407B9" w14:textId="77777777" w:rsidR="0059542D" w:rsidRDefault="003D22A1">
      <w:pPr>
        <w:spacing w:line="240" w:lineRule="auto"/>
      </w:pPr>
      <w:r>
        <w:t xml:space="preserve">The CTF will run awareness initiatives throughout May, culminating on World Neurofibromatosis Awareness Day (May 17) where buildings, monuments and landmarks will be illuminated in blue and green. Australians, as well as schools, pre-schools and businesses looking to get involved with NF Awareness Month, can visit </w:t>
      </w:r>
      <w:hyperlink r:id="rId9" w:history="1">
        <w:r>
          <w:rPr>
            <w:color w:val="0563C1"/>
            <w:u w:val="single" w:color="0563C1"/>
          </w:rPr>
          <w:t>www.nfawarenessmonth.com.au</w:t>
        </w:r>
      </w:hyperlink>
      <w:r>
        <w:t xml:space="preserve"> to find out more.  </w:t>
      </w:r>
    </w:p>
    <w:p w14:paraId="6D7C2D82" w14:textId="77777777" w:rsidR="00D56748" w:rsidRDefault="00D56748">
      <w:pPr>
        <w:spacing w:line="240" w:lineRule="auto"/>
      </w:pPr>
    </w:p>
    <w:p w14:paraId="1EC8039A" w14:textId="77777777" w:rsidR="00D56748" w:rsidRDefault="00D56748" w:rsidP="00D56748">
      <w:pPr>
        <w:spacing w:line="240" w:lineRule="auto"/>
      </w:pPr>
      <w:r>
        <w:rPr>
          <w:b/>
          <w:bCs/>
        </w:rPr>
        <w:t>How to get involved?</w:t>
      </w:r>
    </w:p>
    <w:p w14:paraId="7A3EDBA5" w14:textId="77777777" w:rsidR="00D56748" w:rsidRDefault="00D56748" w:rsidP="00D56748">
      <w:pPr>
        <w:numPr>
          <w:ilvl w:val="0"/>
          <w:numId w:val="1"/>
        </w:numPr>
        <w:tabs>
          <w:tab w:val="left" w:pos="1080"/>
        </w:tabs>
        <w:spacing w:line="240" w:lineRule="auto"/>
        <w:ind w:left="1080" w:hanging="720"/>
        <w:rPr>
          <w:rFonts w:ascii="HelveticaNeue-Bold" w:eastAsia="HelveticaNeue-Bold" w:hAnsi="HelveticaNeue-Bold" w:cs="HelveticaNeue-Bold"/>
        </w:rPr>
      </w:pPr>
      <w:hyperlink r:id="rId10" w:history="1">
        <w:r>
          <w:rPr>
            <w:color w:val="0563C1"/>
            <w:u w:val="single" w:color="0563C1"/>
          </w:rPr>
          <w:t>Shine a Light</w:t>
        </w:r>
      </w:hyperlink>
      <w:r>
        <w:t xml:space="preserve">: Culminating on May 17, over 210 Australian monuments and landmarks light up blue and green to shine a light on NF. </w:t>
      </w:r>
    </w:p>
    <w:p w14:paraId="587D4BB1" w14:textId="3D09BEE6" w:rsidR="00D56748" w:rsidRDefault="00D56748" w:rsidP="00D56748">
      <w:pPr>
        <w:numPr>
          <w:ilvl w:val="0"/>
          <w:numId w:val="1"/>
        </w:numPr>
        <w:tabs>
          <w:tab w:val="left" w:pos="1080"/>
        </w:tabs>
        <w:spacing w:line="240" w:lineRule="auto"/>
        <w:ind w:left="1080" w:hanging="720"/>
        <w:rPr>
          <w:rFonts w:ascii="HelveticaNeue-Bold" w:eastAsia="HelveticaNeue-Bold" w:hAnsi="HelveticaNeue-Bold" w:cs="HelveticaNeue-Bold"/>
        </w:rPr>
      </w:pPr>
      <w:r>
        <w:t>Show your support all month by wearing a blue and green ribbon, available for purchase</w:t>
      </w:r>
      <w:r w:rsidR="00872C4E">
        <w:t xml:space="preserve"> </w:t>
      </w:r>
      <w:hyperlink r:id="rId11" w:history="1">
        <w:r w:rsidR="00872C4E" w:rsidRPr="00872C4E">
          <w:rPr>
            <w:rStyle w:val="Hyperlink"/>
          </w:rPr>
          <w:t>here</w:t>
        </w:r>
      </w:hyperlink>
    </w:p>
    <w:p w14:paraId="59CD9DCA" w14:textId="77777777" w:rsidR="00D56748" w:rsidRDefault="00D56748" w:rsidP="00D56748">
      <w:pPr>
        <w:numPr>
          <w:ilvl w:val="0"/>
          <w:numId w:val="1"/>
        </w:numPr>
        <w:tabs>
          <w:tab w:val="left" w:pos="1080"/>
        </w:tabs>
        <w:spacing w:line="240" w:lineRule="auto"/>
        <w:ind w:left="1080" w:hanging="720"/>
        <w:rPr>
          <w:rFonts w:ascii="HelveticaNeue-Bold" w:eastAsia="HelveticaNeue-Bold" w:hAnsi="HelveticaNeue-Bold" w:cs="HelveticaNeue-Bold"/>
        </w:rPr>
      </w:pPr>
      <w:r>
        <w:t xml:space="preserve">Dress in blue and green to spark conversation about NF. </w:t>
      </w:r>
    </w:p>
    <w:p w14:paraId="7AE4FFBF" w14:textId="77777777" w:rsidR="00D56748" w:rsidRDefault="00D56748">
      <w:pPr>
        <w:spacing w:line="240" w:lineRule="auto"/>
      </w:pPr>
    </w:p>
    <w:p w14:paraId="39194EC0" w14:textId="77777777" w:rsidR="0059542D" w:rsidRDefault="0059542D">
      <w:pPr>
        <w:spacing w:line="240" w:lineRule="auto"/>
      </w:pPr>
    </w:p>
    <w:p w14:paraId="1AEEF00C" w14:textId="3FD66890" w:rsidR="0059542D" w:rsidRDefault="003C1664" w:rsidP="003C1664">
      <w:pPr>
        <w:spacing w:line="240" w:lineRule="auto"/>
        <w:jc w:val="center"/>
        <w:rPr>
          <w:b/>
          <w:bCs/>
        </w:rPr>
      </w:pPr>
      <w:r>
        <w:rPr>
          <w:b/>
          <w:bCs/>
        </w:rPr>
        <w:t>ENDS</w:t>
      </w:r>
    </w:p>
    <w:p w14:paraId="7933CAA5" w14:textId="77777777" w:rsidR="003C1664" w:rsidRDefault="003C1664" w:rsidP="00AE261D">
      <w:pPr>
        <w:spacing w:line="240" w:lineRule="auto"/>
        <w:jc w:val="center"/>
      </w:pPr>
    </w:p>
    <w:p w14:paraId="1D2F335A" w14:textId="77777777" w:rsidR="0059542D" w:rsidRDefault="0059542D">
      <w:pPr>
        <w:spacing w:line="240" w:lineRule="auto"/>
      </w:pPr>
    </w:p>
    <w:p w14:paraId="36D1CC3A" w14:textId="77777777" w:rsidR="0059542D" w:rsidRDefault="003D22A1">
      <w:pPr>
        <w:spacing w:line="240" w:lineRule="auto"/>
      </w:pPr>
      <w:r>
        <w:rPr>
          <w:b/>
          <w:bCs/>
        </w:rPr>
        <w:t xml:space="preserve">About The Children’s </w:t>
      </w:r>
      <w:proofErr w:type="spellStart"/>
      <w:r>
        <w:rPr>
          <w:b/>
          <w:bCs/>
        </w:rPr>
        <w:t>Tumour</w:t>
      </w:r>
      <w:proofErr w:type="spellEnd"/>
      <w:r>
        <w:rPr>
          <w:b/>
          <w:bCs/>
        </w:rPr>
        <w:t xml:space="preserve"> Foundation Australia:</w:t>
      </w:r>
    </w:p>
    <w:p w14:paraId="2994A051" w14:textId="77777777" w:rsidR="0059542D" w:rsidRDefault="003D22A1">
      <w:pPr>
        <w:spacing w:line="240" w:lineRule="auto"/>
      </w:pPr>
      <w:r>
        <w:t xml:space="preserve">The Children's </w:t>
      </w:r>
      <w:proofErr w:type="spellStart"/>
      <w:r>
        <w:t>Tumour</w:t>
      </w:r>
      <w:proofErr w:type="spellEnd"/>
      <w:r>
        <w:t xml:space="preserve"> Foundation (CTF) is a not-for-profit providing hope for everyone impacted by Neurofibromatosis in Australia by advocating for change, advancing </w:t>
      </w:r>
      <w:proofErr w:type="gramStart"/>
      <w:r>
        <w:t>research</w:t>
      </w:r>
      <w:proofErr w:type="gramEnd"/>
      <w:r>
        <w:t xml:space="preserve"> and empowering this community with the knowledge, connections and support at every stage of their journey. NF is a term for multiple conditions, </w:t>
      </w:r>
      <w:r>
        <w:rPr>
          <w:color w:val="2B2B2B"/>
          <w:shd w:val="clear" w:color="auto" w:fill="FFFFFF"/>
        </w:rPr>
        <w:t>including those living with Neurofibromatosis Type 1 and all forms of Schwannomatosis, including NF2. </w:t>
      </w:r>
    </w:p>
    <w:p w14:paraId="45D715B2" w14:textId="77777777" w:rsidR="0059542D" w:rsidRDefault="0059542D">
      <w:pPr>
        <w:spacing w:line="240" w:lineRule="auto"/>
      </w:pPr>
    </w:p>
    <w:p w14:paraId="6768386F" w14:textId="77777777" w:rsidR="0059542D" w:rsidRDefault="0059542D">
      <w:pPr>
        <w:spacing w:line="240" w:lineRule="auto"/>
        <w:rPr>
          <w:b/>
          <w:bCs/>
        </w:rPr>
      </w:pPr>
    </w:p>
    <w:p w14:paraId="2449F44F" w14:textId="77777777" w:rsidR="0059542D" w:rsidRDefault="003D22A1">
      <w:pPr>
        <w:spacing w:line="240" w:lineRule="auto"/>
        <w:rPr>
          <w:sz w:val="20"/>
          <w:szCs w:val="20"/>
        </w:rPr>
      </w:pPr>
      <w:r>
        <w:rPr>
          <w:rFonts w:ascii="HelveticaNeue-Bold" w:eastAsia="HelveticaNeue-Bold" w:hAnsi="HelveticaNeue-Bold" w:cs="HelveticaNeue-Bold"/>
          <w:b/>
          <w:bCs/>
          <w:sz w:val="20"/>
          <w:szCs w:val="20"/>
        </w:rPr>
        <w:t>MEDIA CONTACTS</w:t>
      </w:r>
    </w:p>
    <w:p w14:paraId="442E4973" w14:textId="77777777" w:rsidR="0059542D" w:rsidRDefault="003D22A1">
      <w:pPr>
        <w:spacing w:line="240" w:lineRule="auto"/>
        <w:rPr>
          <w:sz w:val="20"/>
          <w:szCs w:val="20"/>
        </w:rPr>
      </w:pPr>
      <w:r>
        <w:rPr>
          <w:rFonts w:ascii="HelveticaNeue-Bold" w:eastAsia="HelveticaNeue-Bold" w:hAnsi="HelveticaNeue-Bold" w:cs="HelveticaNeue-Bold"/>
          <w:sz w:val="20"/>
          <w:szCs w:val="20"/>
        </w:rPr>
        <w:t xml:space="preserve">Michelle Olofsson | Children’s </w:t>
      </w:r>
      <w:proofErr w:type="spellStart"/>
      <w:r>
        <w:rPr>
          <w:rFonts w:ascii="HelveticaNeue-Bold" w:eastAsia="HelveticaNeue-Bold" w:hAnsi="HelveticaNeue-Bold" w:cs="HelveticaNeue-Bold"/>
          <w:sz w:val="20"/>
          <w:szCs w:val="20"/>
        </w:rPr>
        <w:t>Tumour</w:t>
      </w:r>
      <w:proofErr w:type="spellEnd"/>
      <w:r>
        <w:rPr>
          <w:rFonts w:ascii="HelveticaNeue-Bold" w:eastAsia="HelveticaNeue-Bold" w:hAnsi="HelveticaNeue-Bold" w:cs="HelveticaNeue-Bold"/>
          <w:sz w:val="20"/>
          <w:szCs w:val="20"/>
        </w:rPr>
        <w:t xml:space="preserve"> Foundation | Marketing and Fundraising Manager</w:t>
      </w:r>
    </w:p>
    <w:p w14:paraId="3EC496F2" w14:textId="77777777" w:rsidR="0059542D" w:rsidRDefault="003D22A1">
      <w:pPr>
        <w:spacing w:line="240" w:lineRule="auto"/>
        <w:rPr>
          <w:sz w:val="20"/>
          <w:szCs w:val="20"/>
        </w:rPr>
      </w:pPr>
      <w:r>
        <w:rPr>
          <w:rFonts w:ascii="HelveticaNeue-Bold" w:eastAsia="HelveticaNeue-Bold" w:hAnsi="HelveticaNeue-Bold" w:cs="HelveticaNeue-Bold"/>
          <w:sz w:val="20"/>
          <w:szCs w:val="20"/>
        </w:rPr>
        <w:t>E: michelle.olofsson@ctf.org.au | (02) 9713 6111</w:t>
      </w:r>
    </w:p>
    <w:sectPr w:rsidR="0059542D">
      <w:headerReference w:type="default" r:id="rId12"/>
      <w:pgSz w:w="11906" w:h="16838"/>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829EC" w14:textId="77777777" w:rsidR="00155899" w:rsidRDefault="00155899">
      <w:pPr>
        <w:spacing w:line="240" w:lineRule="auto"/>
      </w:pPr>
      <w:r>
        <w:separator/>
      </w:r>
    </w:p>
  </w:endnote>
  <w:endnote w:type="continuationSeparator" w:id="0">
    <w:p w14:paraId="3586349C" w14:textId="77777777" w:rsidR="00155899" w:rsidRDefault="001558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Neue-Bold">
    <w:altName w:val="Sylfaen"/>
    <w:charset w:val="00"/>
    <w:family w:val="auto"/>
    <w:pitch w:val="variable"/>
    <w:sig w:usb0="E50002FF" w:usb1="500079DB" w:usb2="00001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B35B9" w14:textId="77777777" w:rsidR="00155899" w:rsidRDefault="00155899">
      <w:pPr>
        <w:spacing w:line="240" w:lineRule="auto"/>
      </w:pPr>
      <w:r>
        <w:separator/>
      </w:r>
    </w:p>
  </w:footnote>
  <w:footnote w:type="continuationSeparator" w:id="0">
    <w:p w14:paraId="4D721A37" w14:textId="77777777" w:rsidR="00155899" w:rsidRDefault="0015589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A657" w14:textId="3E3F6C63" w:rsidR="0059542D" w:rsidRDefault="00F844B3">
    <w:pPr>
      <w:spacing w:line="240" w:lineRule="auto"/>
    </w:pPr>
    <w:r>
      <w:rPr>
        <w:noProof/>
      </w:rPr>
      <w:drawing>
        <wp:inline distT="0" distB="0" distL="0" distR="0" wp14:anchorId="222DEAC2" wp14:editId="419065F8">
          <wp:extent cx="1035050" cy="1035050"/>
          <wp:effectExtent l="0" t="0" r="0" b="0"/>
          <wp:docPr id="1" name="Picture 1" descr="A pengui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nguin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35050" cy="10350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61463AD0">
      <w:start w:val="1"/>
      <w:numFmt w:val="bullet"/>
      <w:lvlText w:val="•"/>
      <w:lvlJc w:val="left"/>
      <w:pPr>
        <w:ind w:left="0" w:firstLine="0"/>
      </w:pPr>
    </w:lvl>
    <w:lvl w:ilvl="1" w:tplc="CBA28850">
      <w:start w:val="1"/>
      <w:numFmt w:val="bullet"/>
      <w:lvlText w:val="o"/>
      <w:lvlJc w:val="left"/>
      <w:pPr>
        <w:tabs>
          <w:tab w:val="num" w:pos="1440"/>
        </w:tabs>
        <w:ind w:left="1440" w:hanging="360"/>
      </w:pPr>
      <w:rPr>
        <w:rFonts w:ascii="Courier New" w:hAnsi="Courier New"/>
      </w:rPr>
    </w:lvl>
    <w:lvl w:ilvl="2" w:tplc="09788088">
      <w:start w:val="1"/>
      <w:numFmt w:val="bullet"/>
      <w:lvlText w:val=""/>
      <w:lvlJc w:val="left"/>
      <w:pPr>
        <w:tabs>
          <w:tab w:val="num" w:pos="2160"/>
        </w:tabs>
        <w:ind w:left="2160" w:hanging="360"/>
      </w:pPr>
      <w:rPr>
        <w:rFonts w:ascii="Wingdings" w:hAnsi="Wingdings"/>
      </w:rPr>
    </w:lvl>
    <w:lvl w:ilvl="3" w:tplc="691AA9F8">
      <w:start w:val="1"/>
      <w:numFmt w:val="bullet"/>
      <w:lvlText w:val=""/>
      <w:lvlJc w:val="left"/>
      <w:pPr>
        <w:tabs>
          <w:tab w:val="num" w:pos="2880"/>
        </w:tabs>
        <w:ind w:left="2880" w:hanging="360"/>
      </w:pPr>
      <w:rPr>
        <w:rFonts w:ascii="Symbol" w:hAnsi="Symbol"/>
      </w:rPr>
    </w:lvl>
    <w:lvl w:ilvl="4" w:tplc="FA9A7888">
      <w:start w:val="1"/>
      <w:numFmt w:val="bullet"/>
      <w:lvlText w:val="o"/>
      <w:lvlJc w:val="left"/>
      <w:pPr>
        <w:tabs>
          <w:tab w:val="num" w:pos="3600"/>
        </w:tabs>
        <w:ind w:left="3600" w:hanging="360"/>
      </w:pPr>
      <w:rPr>
        <w:rFonts w:ascii="Courier New" w:hAnsi="Courier New"/>
      </w:rPr>
    </w:lvl>
    <w:lvl w:ilvl="5" w:tplc="8610B9C6">
      <w:start w:val="1"/>
      <w:numFmt w:val="bullet"/>
      <w:lvlText w:val=""/>
      <w:lvlJc w:val="left"/>
      <w:pPr>
        <w:tabs>
          <w:tab w:val="num" w:pos="4320"/>
        </w:tabs>
        <w:ind w:left="4320" w:hanging="360"/>
      </w:pPr>
      <w:rPr>
        <w:rFonts w:ascii="Wingdings" w:hAnsi="Wingdings"/>
      </w:rPr>
    </w:lvl>
    <w:lvl w:ilvl="6" w:tplc="672696C4">
      <w:start w:val="1"/>
      <w:numFmt w:val="bullet"/>
      <w:lvlText w:val=""/>
      <w:lvlJc w:val="left"/>
      <w:pPr>
        <w:tabs>
          <w:tab w:val="num" w:pos="5040"/>
        </w:tabs>
        <w:ind w:left="5040" w:hanging="360"/>
      </w:pPr>
      <w:rPr>
        <w:rFonts w:ascii="Symbol" w:hAnsi="Symbol"/>
      </w:rPr>
    </w:lvl>
    <w:lvl w:ilvl="7" w:tplc="605AB9DC">
      <w:start w:val="1"/>
      <w:numFmt w:val="bullet"/>
      <w:lvlText w:val="o"/>
      <w:lvlJc w:val="left"/>
      <w:pPr>
        <w:tabs>
          <w:tab w:val="num" w:pos="5760"/>
        </w:tabs>
        <w:ind w:left="5760" w:hanging="360"/>
      </w:pPr>
      <w:rPr>
        <w:rFonts w:ascii="Courier New" w:hAnsi="Courier New"/>
      </w:rPr>
    </w:lvl>
    <w:lvl w:ilvl="8" w:tplc="E6D62618">
      <w:start w:val="1"/>
      <w:numFmt w:val="bullet"/>
      <w:lvlText w:val=""/>
      <w:lvlJc w:val="left"/>
      <w:pPr>
        <w:tabs>
          <w:tab w:val="num" w:pos="6480"/>
        </w:tabs>
        <w:ind w:left="6480" w:hanging="360"/>
      </w:pPr>
      <w:rPr>
        <w:rFonts w:ascii="Wingdings" w:hAnsi="Wingdings"/>
      </w:rPr>
    </w:lvl>
  </w:abstractNum>
  <w:num w:numId="1" w16cid:durableId="750657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42D"/>
    <w:rsid w:val="00080EEC"/>
    <w:rsid w:val="00155899"/>
    <w:rsid w:val="001E4BF8"/>
    <w:rsid w:val="0025003B"/>
    <w:rsid w:val="002B164B"/>
    <w:rsid w:val="002D5A6D"/>
    <w:rsid w:val="003C1664"/>
    <w:rsid w:val="003C35B1"/>
    <w:rsid w:val="003D22A1"/>
    <w:rsid w:val="00474466"/>
    <w:rsid w:val="004E6212"/>
    <w:rsid w:val="004F14B5"/>
    <w:rsid w:val="0055157F"/>
    <w:rsid w:val="0059542D"/>
    <w:rsid w:val="006C5EC8"/>
    <w:rsid w:val="00775257"/>
    <w:rsid w:val="00872C4E"/>
    <w:rsid w:val="00877E16"/>
    <w:rsid w:val="00970B2F"/>
    <w:rsid w:val="009B2B55"/>
    <w:rsid w:val="009C2E66"/>
    <w:rsid w:val="009F7494"/>
    <w:rsid w:val="00AC3206"/>
    <w:rsid w:val="00AE261D"/>
    <w:rsid w:val="00AE64C4"/>
    <w:rsid w:val="00BD0D73"/>
    <w:rsid w:val="00CF4F41"/>
    <w:rsid w:val="00D56748"/>
    <w:rsid w:val="00DF27CF"/>
    <w:rsid w:val="00E02D2B"/>
    <w:rsid w:val="00EB7C4A"/>
    <w:rsid w:val="00F21F7A"/>
    <w:rsid w:val="00F844B3"/>
    <w:rsid w:val="00F946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BC6EA"/>
  <w15:docId w15:val="{AC091545-F798-1440-8372-F1EE0053F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59" w:lineRule="auto"/>
    </w:pPr>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Revision">
    <w:name w:val="Revision"/>
    <w:hidden/>
    <w:uiPriority w:val="99"/>
    <w:semiHidden/>
    <w:rsid w:val="00970B2F"/>
    <w:rPr>
      <w:rFonts w:ascii="Calibri" w:eastAsia="Calibri" w:hAnsi="Calibri" w:cs="Calibri"/>
      <w:sz w:val="22"/>
      <w:szCs w:val="22"/>
    </w:rPr>
  </w:style>
  <w:style w:type="character" w:styleId="CommentReference">
    <w:name w:val="annotation reference"/>
    <w:basedOn w:val="DefaultParagraphFont"/>
    <w:uiPriority w:val="99"/>
    <w:semiHidden/>
    <w:unhideWhenUsed/>
    <w:rsid w:val="00F9463C"/>
    <w:rPr>
      <w:sz w:val="16"/>
      <w:szCs w:val="16"/>
    </w:rPr>
  </w:style>
  <w:style w:type="paragraph" w:styleId="CommentText">
    <w:name w:val="annotation text"/>
    <w:basedOn w:val="Normal"/>
    <w:link w:val="CommentTextChar"/>
    <w:uiPriority w:val="99"/>
    <w:semiHidden/>
    <w:unhideWhenUsed/>
    <w:rsid w:val="00F9463C"/>
    <w:pPr>
      <w:spacing w:line="240" w:lineRule="auto"/>
    </w:pPr>
    <w:rPr>
      <w:sz w:val="20"/>
      <w:szCs w:val="20"/>
    </w:rPr>
  </w:style>
  <w:style w:type="character" w:customStyle="1" w:styleId="CommentTextChar">
    <w:name w:val="Comment Text Char"/>
    <w:basedOn w:val="DefaultParagraphFont"/>
    <w:link w:val="CommentText"/>
    <w:uiPriority w:val="99"/>
    <w:semiHidden/>
    <w:rsid w:val="00F9463C"/>
    <w:rPr>
      <w:rFonts w:ascii="Calibri" w:eastAsia="Calibri" w:hAnsi="Calibri" w:cs="Calibri"/>
    </w:rPr>
  </w:style>
  <w:style w:type="paragraph" w:styleId="CommentSubject">
    <w:name w:val="annotation subject"/>
    <w:basedOn w:val="CommentText"/>
    <w:next w:val="CommentText"/>
    <w:link w:val="CommentSubjectChar"/>
    <w:uiPriority w:val="99"/>
    <w:semiHidden/>
    <w:unhideWhenUsed/>
    <w:rsid w:val="00F9463C"/>
    <w:rPr>
      <w:b/>
      <w:bCs/>
    </w:rPr>
  </w:style>
  <w:style w:type="character" w:customStyle="1" w:styleId="CommentSubjectChar">
    <w:name w:val="Comment Subject Char"/>
    <w:basedOn w:val="CommentTextChar"/>
    <w:link w:val="CommentSubject"/>
    <w:uiPriority w:val="99"/>
    <w:semiHidden/>
    <w:rsid w:val="00F9463C"/>
    <w:rPr>
      <w:rFonts w:ascii="Calibri" w:eastAsia="Calibri" w:hAnsi="Calibri" w:cs="Calibri"/>
      <w:b/>
      <w:bCs/>
    </w:rPr>
  </w:style>
  <w:style w:type="character" w:customStyle="1" w:styleId="agcmg">
    <w:name w:val="a_gcmg"/>
    <w:basedOn w:val="DefaultParagraphFont"/>
    <w:rsid w:val="003C35B1"/>
  </w:style>
  <w:style w:type="character" w:styleId="Hyperlink">
    <w:name w:val="Hyperlink"/>
    <w:basedOn w:val="DefaultParagraphFont"/>
    <w:uiPriority w:val="99"/>
    <w:unhideWhenUsed/>
    <w:rsid w:val="00872C4E"/>
    <w:rPr>
      <w:color w:val="0000FF" w:themeColor="hyperlink"/>
      <w:u w:val="single"/>
    </w:rPr>
  </w:style>
  <w:style w:type="character" w:styleId="UnresolvedMention">
    <w:name w:val="Unresolved Mention"/>
    <w:basedOn w:val="DefaultParagraphFont"/>
    <w:uiPriority w:val="99"/>
    <w:semiHidden/>
    <w:unhideWhenUsed/>
    <w:rsid w:val="00872C4E"/>
    <w:rPr>
      <w:color w:val="605E5C"/>
      <w:shd w:val="clear" w:color="auto" w:fill="E1DFDD"/>
    </w:rPr>
  </w:style>
  <w:style w:type="paragraph" w:styleId="Header">
    <w:name w:val="header"/>
    <w:basedOn w:val="Normal"/>
    <w:link w:val="HeaderChar"/>
    <w:uiPriority w:val="99"/>
    <w:unhideWhenUsed/>
    <w:rsid w:val="00F844B3"/>
    <w:pPr>
      <w:tabs>
        <w:tab w:val="center" w:pos="4513"/>
        <w:tab w:val="right" w:pos="9026"/>
      </w:tabs>
      <w:spacing w:line="240" w:lineRule="auto"/>
    </w:pPr>
  </w:style>
  <w:style w:type="character" w:customStyle="1" w:styleId="HeaderChar">
    <w:name w:val="Header Char"/>
    <w:basedOn w:val="DefaultParagraphFont"/>
    <w:link w:val="Header"/>
    <w:uiPriority w:val="99"/>
    <w:rsid w:val="00F844B3"/>
    <w:rPr>
      <w:rFonts w:ascii="Calibri" w:eastAsia="Calibri" w:hAnsi="Calibri" w:cs="Calibri"/>
      <w:sz w:val="22"/>
      <w:szCs w:val="22"/>
    </w:rPr>
  </w:style>
  <w:style w:type="paragraph" w:styleId="Footer">
    <w:name w:val="footer"/>
    <w:basedOn w:val="Normal"/>
    <w:link w:val="FooterChar"/>
    <w:uiPriority w:val="99"/>
    <w:unhideWhenUsed/>
    <w:rsid w:val="00F844B3"/>
    <w:pPr>
      <w:tabs>
        <w:tab w:val="center" w:pos="4513"/>
        <w:tab w:val="right" w:pos="9026"/>
      </w:tabs>
      <w:spacing w:line="240" w:lineRule="auto"/>
    </w:pPr>
  </w:style>
  <w:style w:type="character" w:customStyle="1" w:styleId="FooterChar">
    <w:name w:val="Footer Char"/>
    <w:basedOn w:val="DefaultParagraphFont"/>
    <w:link w:val="Footer"/>
    <w:uiPriority w:val="99"/>
    <w:rsid w:val="00F844B3"/>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tfchildrenstumourfound.blob.core.windows.net/assets/nova/NF-CTF-RESEARCH-FINAL-REPORT-lowres.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tg.org.au"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tf.org.au/shop/nf-ribbon"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www.nfawarenessmonth.com.au/shine-a-light" TargetMode="External"/><Relationship Id="rId4" Type="http://schemas.openxmlformats.org/officeDocument/2006/relationships/webSettings" Target="webSettings.xml"/><Relationship Id="rId9" Type="http://schemas.openxmlformats.org/officeDocument/2006/relationships/hyperlink" Target="http://www.nfawarenessmonth.com.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BE36816158044AC4A68490D6D7264" ma:contentTypeVersion="18" ma:contentTypeDescription="Create a new document." ma:contentTypeScope="" ma:versionID="6eefa6f09f03f8acc216a2ac59872019">
  <xsd:schema xmlns:xsd="http://www.w3.org/2001/XMLSchema" xmlns:xs="http://www.w3.org/2001/XMLSchema" xmlns:p="http://schemas.microsoft.com/office/2006/metadata/properties" xmlns:ns2="534e4688-5b74-4195-b6aa-c2a2636453ba" xmlns:ns3="1d4d78db-4182-487e-ae34-3e8c6027fe49" targetNamespace="http://schemas.microsoft.com/office/2006/metadata/properties" ma:root="true" ma:fieldsID="ef5af860fa86461fe5184a3e611c447f" ns2:_="" ns3:_="">
    <xsd:import namespace="534e4688-5b74-4195-b6aa-c2a2636453ba"/>
    <xsd:import namespace="1d4d78db-4182-487e-ae34-3e8c6027fe4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4e4688-5b74-4195-b6aa-c2a2636453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9202d29-1875-44d9-b5bc-ace482c31d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4d78db-4182-487e-ae34-3e8c6027fe4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ec284b-f380-49e0-b529-b6e89c53b524}" ma:internalName="TaxCatchAll" ma:showField="CatchAllData" ma:web="1d4d78db-4182-487e-ae34-3e8c6027fe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d4d78db-4182-487e-ae34-3e8c6027fe49" xsi:nil="true"/>
    <lcf76f155ced4ddcb4097134ff3c332f xmlns="534e4688-5b74-4195-b6aa-c2a2636453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A30D0E-6725-4FB8-9D3D-368A9C4158CE}"/>
</file>

<file path=customXml/itemProps2.xml><?xml version="1.0" encoding="utf-8"?>
<ds:datastoreItem xmlns:ds="http://schemas.openxmlformats.org/officeDocument/2006/customXml" ds:itemID="{81000757-D618-4234-9ED3-9B01A394E726}"/>
</file>

<file path=customXml/itemProps3.xml><?xml version="1.0" encoding="utf-8"?>
<ds:datastoreItem xmlns:ds="http://schemas.openxmlformats.org/officeDocument/2006/customXml" ds:itemID="{8D896509-3718-4619-BEFB-C9FC34C975DB}"/>
</file>

<file path=docMetadata/LabelInfo.xml><?xml version="1.0" encoding="utf-8"?>
<clbl:labelList xmlns:clbl="http://schemas.microsoft.com/office/2020/mipLabelMetadata">
  <clbl:label id="{40bbf2ee-4281-4141-b54d-3de5dd07adf1}" enabled="1" method="Standard" siteId="{633cbf82-b979-478d-8f42-ffc892e59dc3}"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676</Words>
  <Characters>3855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Olofsson</dc:creator>
  <cp:lastModifiedBy>Michelle Olofsson</cp:lastModifiedBy>
  <cp:revision>18</cp:revision>
  <dcterms:created xsi:type="dcterms:W3CDTF">2026-04-15T00:18:00Z</dcterms:created>
  <dcterms:modified xsi:type="dcterms:W3CDTF">2026-04-15T00:31:00Z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0x010100F8FBE36816158044AC4A68490D6D7264</vt:lpwstr>
  </property>
</Properties>
</file>